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1"/>
        <w:pBdr/>
        <w:spacing/>
        <w:ind w:firstLine="708" w:left="8496"/>
        <w:jc w:val="left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УТВЪРДИЛ:</w:t>
      </w:r>
      <w:r>
        <w:rPr>
          <w:sz w:val="22"/>
          <w:szCs w:val="22"/>
        </w:rPr>
      </w:r>
      <w:r>
        <w:rPr>
          <w:sz w:val="22"/>
          <w:szCs w:val="22"/>
          <w:highlight w:val="none"/>
        </w:rPr>
      </w:r>
    </w:p>
    <w:p>
      <w:pPr>
        <w:pStyle w:val="891"/>
        <w:pBdr/>
        <w:spacing/>
        <w:ind w:firstLine="708" w:left="8496"/>
        <w:jc w:val="left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ЕЛКА НЕДЕЛЧЕВА</w:t>
      </w:r>
      <w:r>
        <w:rPr>
          <w:sz w:val="22"/>
          <w:szCs w:val="22"/>
        </w:rPr>
      </w:r>
      <w:r>
        <w:rPr>
          <w:sz w:val="22"/>
          <w:szCs w:val="22"/>
          <w:highlight w:val="none"/>
        </w:rPr>
      </w:r>
    </w:p>
    <w:p>
      <w:pPr>
        <w:pStyle w:val="891"/>
        <w:pBdr/>
        <w:spacing/>
        <w:ind w:firstLine="708" w:left="8496"/>
        <w:jc w:val="left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ЗАМ.-КМЕТ НА ОБЩИНА РАЗГРАД</w:t>
      </w:r>
      <w:r>
        <w:rPr>
          <w:sz w:val="22"/>
          <w:szCs w:val="22"/>
        </w:rPr>
      </w:r>
      <w:r>
        <w:rPr>
          <w:sz w:val="22"/>
          <w:szCs w:val="22"/>
          <w:highlight w:val="none"/>
        </w:rPr>
      </w:r>
    </w:p>
    <w:p>
      <w:pPr>
        <w:pStyle w:val="891"/>
        <w:pBdr/>
        <w:spacing/>
        <w:ind w:firstLine="708" w:left="8496"/>
        <w:jc w:val="left"/>
        <w:rPr>
          <w:sz w:val="22"/>
          <w:szCs w:val="22"/>
        </w:rPr>
      </w:pPr>
      <w:r>
        <w:rPr>
          <w:sz w:val="22"/>
          <w:szCs w:val="22"/>
          <w:highlight w:val="none"/>
        </w:rPr>
        <w:t xml:space="preserve">И ПРЕДСЕДАТЕЛ НА МКБППМН</w:t>
      </w: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</w:p>
    <w:p>
      <w:pPr>
        <w:pStyle w:val="891"/>
        <w:pBdr/>
        <w:spacing/>
        <w:ind w:firstLine="708" w:left="8496"/>
        <w:jc w:val="left"/>
        <w:rPr>
          <w:sz w:val="32"/>
          <w:szCs w:val="32"/>
        </w:rPr>
      </w:pPr>
      <w:r>
        <w:rPr>
          <w:sz w:val="28"/>
          <w:szCs w:val="28"/>
        </w:rPr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</w:t>
      </w:r>
      <w:r>
        <w:rPr>
          <w:sz w:val="32"/>
          <w:szCs w:val="32"/>
        </w:rPr>
        <w:t xml:space="preserve">                                                        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91"/>
        <w:pBdr/>
        <w:spacing/>
        <w:ind/>
        <w:jc w:val="left"/>
        <w:rPr>
          <w:sz w:val="32"/>
          <w:szCs w:val="32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</w:rPr>
      </w:r>
    </w:p>
    <w:p>
      <w:pPr>
        <w:pStyle w:val="891"/>
        <w:pBdr/>
        <w:spacing/>
        <w:ind/>
        <w:jc w:val="left"/>
        <w:rPr>
          <w:sz w:val="32"/>
          <w:szCs w:val="32"/>
          <w:highlight w:val="none"/>
        </w:rPr>
      </w:pPr>
      <w:r>
        <w:rPr>
          <w:sz w:val="32"/>
          <w:szCs w:val="32"/>
        </w:rPr>
        <w:t xml:space="preserve"> 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ПЛАН ЗА РАБОТА </w:t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pBdr/>
        <w:spacing/>
        <w:ind w:firstLine="708" w:left="2124"/>
        <w:jc w:val="left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НА МЕСТНАТА   КОМИСИЯ  ЗА  БППМН - ОБЩИНА  РАЗГРАД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left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</w:t>
      </w:r>
      <w:r>
        <w:rPr>
          <w:b/>
          <w:sz w:val="24"/>
          <w:szCs w:val="24"/>
          <w:lang w:val="bg-BG"/>
        </w:rPr>
        <w:t xml:space="preserve">                       ЗА   202</w:t>
      </w:r>
      <w:r>
        <w:rPr>
          <w:b/>
          <w:sz w:val="24"/>
          <w:szCs w:val="24"/>
          <w:lang w:val="bg-BG"/>
        </w:rPr>
        <w:t xml:space="preserve">6  ГОДИНА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left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</w:r>
      <w:r>
        <w:rPr>
          <w:b/>
          <w:sz w:val="28"/>
          <w:szCs w:val="28"/>
          <w:lang w:val="bg-BG"/>
        </w:rPr>
      </w:r>
      <w:r>
        <w:rPr>
          <w:b/>
          <w:sz w:val="28"/>
          <w:szCs w:val="28"/>
          <w:lang w:val="bg-BG"/>
        </w:rPr>
      </w:r>
    </w:p>
    <w:p>
      <w:pPr>
        <w:pBdr/>
        <w:spacing/>
        <w:ind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</w:r>
      <w:r>
        <w:rPr>
          <w:b/>
          <w:sz w:val="28"/>
          <w:szCs w:val="28"/>
          <w:lang w:val="bg-BG"/>
        </w:rPr>
      </w:r>
      <w:r>
        <w:rPr>
          <w:b/>
          <w:sz w:val="28"/>
          <w:szCs w:val="28"/>
          <w:lang w:val="bg-BG"/>
        </w:rPr>
      </w:r>
    </w:p>
    <w:tbl>
      <w:tblPr>
        <w:tblInd w:w="-743" w:type="dxa"/>
        <w:tblW w:w="157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6662"/>
        <w:gridCol w:w="1843"/>
        <w:gridCol w:w="2551"/>
        <w:gridCol w:w="226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 xml:space="preserve">Задачи</w:t>
            </w:r>
            <w:r>
              <w:rPr>
                <w:b/>
                <w:bCs/>
                <w:lang w:val="bg-BG"/>
              </w:rPr>
            </w:r>
            <w:r>
              <w:rPr>
                <w:b/>
                <w:bCs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Style w:val="886"/>
              <w:keepNext w:val="false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 xml:space="preserve">Срок</w:t>
            </w:r>
            <w:r>
              <w:rPr>
                <w:b/>
                <w:bCs/>
                <w:lang w:val="bg-BG"/>
              </w:rPr>
            </w:r>
            <w:r>
              <w:rPr>
                <w:b/>
                <w:bCs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 xml:space="preserve">Отговорници</w:t>
            </w:r>
            <w:r>
              <w:rPr>
                <w:b/>
                <w:bCs/>
                <w:lang w:val="bg-BG"/>
              </w:rPr>
            </w:r>
            <w:r>
              <w:rPr>
                <w:b/>
                <w:bCs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 xml:space="preserve">Партньори</w:t>
            </w:r>
            <w:r>
              <w:rPr>
                <w:b/>
                <w:bCs/>
                <w:lang w:val="bg-BG"/>
              </w:rPr>
            </w:r>
            <w:r>
              <w:rPr>
                <w:b/>
                <w:bCs/>
                <w:lang w:val="bg-BG"/>
              </w:rPr>
            </w:r>
          </w:p>
        </w:tc>
      </w:tr>
      <w:tr>
        <w:trPr>
          <w:trHeight w:val="1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1. Осъщ</w:t>
            </w:r>
            <w:r>
              <w:rPr>
                <w:b/>
                <w:lang w:val="bg-BG"/>
              </w:rPr>
              <w:t xml:space="preserve">ествяване на ранна превен-ция сред подрастващите</w:t>
            </w:r>
            <w:r>
              <w:rPr>
                <w:b/>
                <w:lang w:val="bg-BG"/>
              </w:rPr>
              <w:t xml:space="preserve"> от община Разград</w: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1.1 </w:t>
            </w:r>
            <w:r>
              <w:rPr>
                <w:lang w:val="bg-BG"/>
              </w:rPr>
              <w:t xml:space="preserve">Подкрепа</w:t>
            </w:r>
            <w:r>
              <w:rPr>
                <w:lang w:val="bg-BG"/>
              </w:rPr>
              <w:t xml:space="preserve"> на </w:t>
            </w:r>
            <w:r>
              <w:rPr>
                <w:lang w:val="bg-BG"/>
              </w:rPr>
              <w:t xml:space="preserve">Училищните </w:t>
            </w:r>
            <w:r>
              <w:rPr>
                <w:lang w:val="bg-BG"/>
              </w:rPr>
              <w:t xml:space="preserve">ръководства и екипи</w:t>
            </w:r>
            <w:r>
              <w:rPr>
                <w:lang w:val="bg-BG"/>
              </w:rPr>
              <w:t xml:space="preserve"> за провеждане на ефективна дейност </w:t>
            </w:r>
            <w:r>
              <w:rPr>
                <w:lang w:val="bg-BG"/>
              </w:rPr>
              <w:t xml:space="preserve">за превенция на противообществените прояви </w:t>
            </w:r>
            <w:r>
              <w:rPr>
                <w:lang w:val="bg-BG"/>
              </w:rPr>
              <w:t xml:space="preserve">сред </w:t>
            </w:r>
            <w:r>
              <w:rPr>
                <w:lang w:val="bg-BG"/>
              </w:rPr>
              <w:t xml:space="preserve">учениците.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постоянен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Екипът</w:t>
            </w:r>
            <w:r>
              <w:rPr>
                <w:lang w:val="bg-BG"/>
              </w:rPr>
              <w:t xml:space="preserve"> на МКБППМН 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Училища, отдел “Образование”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1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1.2 Разработване и издава</w:t>
            </w:r>
            <w:r>
              <w:rPr>
                <w:lang w:val="bg-BG"/>
              </w:rPr>
              <w:t xml:space="preserve">не на Превантивен позитивен календар за 202</w:t>
            </w:r>
            <w:r>
              <w:rPr>
                <w:lang w:val="bg-BG"/>
              </w:rPr>
              <w:t xml:space="preserve">7 г</w:t>
            </w:r>
            <w:r>
              <w:rPr>
                <w:lang w:val="bg-BG"/>
              </w:rPr>
              <w:t xml:space="preserve">. за  училища</w:t>
            </w:r>
            <w:r>
              <w:rPr>
                <w:lang w:val="bg-BG"/>
              </w:rPr>
              <w:t xml:space="preserve">та на общината</w:t>
            </w:r>
            <w:r>
              <w:rPr>
                <w:lang w:val="bg-BG"/>
              </w:rPr>
              <w:t xml:space="preserve">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м. </w:t>
            </w:r>
            <w:r>
              <w:rPr>
                <w:lang w:val="bg-BG"/>
              </w:rPr>
              <w:t xml:space="preserve">ноемвр</w:t>
            </w:r>
            <w:r>
              <w:rPr>
                <w:lang w:val="bg-BG"/>
              </w:rPr>
              <w:t xml:space="preserve">и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Секретаря</w:t>
            </w:r>
            <w:r>
              <w:rPr>
                <w:lang w:val="bg-BG"/>
              </w:rPr>
              <w:t xml:space="preserve">т</w:t>
            </w:r>
            <w:r>
              <w:rPr>
                <w:lang w:val="bg-BG"/>
              </w:rPr>
              <w:t xml:space="preserve"> на 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1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1.3 Включване в обученията в рамките на Детско полицейско управление.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постоянен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Секретарят на 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Инспектори ДПС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РУ на МВР- Разград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1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1.4 </w:t>
            </w:r>
            <w:r>
              <w:rPr>
                <w:lang w:val="bg-BG"/>
              </w:rPr>
              <w:t xml:space="preserve">П</w:t>
            </w:r>
            <w:r>
              <w:rPr>
                <w:lang w:val="bg-BG"/>
              </w:rPr>
              <w:t xml:space="preserve">овишаване на правната и гражданска </w:t>
            </w:r>
            <w:r>
              <w:rPr>
                <w:lang w:val="bg-BG"/>
              </w:rPr>
              <w:t xml:space="preserve">информираност и</w:t>
            </w:r>
            <w:r>
              <w:rPr>
                <w:lang w:val="bg-BG"/>
              </w:rPr>
              <w:t xml:space="preserve"> култура на ученици</w:t>
            </w:r>
            <w:r>
              <w:rPr>
                <w:lang w:val="bg-BG"/>
              </w:rPr>
              <w:t xml:space="preserve">те </w:t>
            </w:r>
            <w:r>
              <w:rPr>
                <w:lang w:val="bg-BG"/>
              </w:rPr>
              <w:t xml:space="preserve">чрез </w:t>
            </w:r>
            <w:r>
              <w:rPr>
                <w:lang w:val="bg-BG"/>
              </w:rPr>
              <w:t xml:space="preserve">срещи-</w:t>
            </w:r>
            <w:r>
              <w:rPr>
                <w:lang w:val="bg-BG"/>
              </w:rPr>
              <w:t xml:space="preserve">дискусии </w:t>
            </w:r>
            <w:r>
              <w:rPr>
                <w:lang w:val="bg-BG"/>
              </w:rPr>
              <w:t xml:space="preserve">с</w:t>
            </w:r>
            <w:r>
              <w:rPr>
                <w:lang w:val="bg-BG"/>
              </w:rPr>
              <w:t xml:space="preserve">ъс специалисти от Комисията и гост лектори-</w:t>
            </w:r>
            <w:r>
              <w:rPr>
                <w:lang w:val="bg-BG"/>
              </w:rPr>
              <w:t xml:space="preserve"> юристи</w:t>
            </w:r>
            <w:r>
              <w:rPr>
                <w:lang w:val="bg-BG"/>
              </w:rPr>
              <w:t xml:space="preserve">.</w:t>
            </w:r>
            <w:r>
              <w:rPr>
                <w:lang w:val="bg-BG"/>
              </w:rPr>
              <w:t xml:space="preserve"> 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    м. април   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       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Секретаря</w:t>
            </w:r>
            <w:r>
              <w:rPr>
                <w:lang w:val="bg-BG"/>
              </w:rPr>
              <w:t xml:space="preserve">т</w:t>
            </w:r>
            <w:r>
              <w:rPr>
                <w:lang w:val="bg-BG"/>
              </w:rPr>
              <w:t xml:space="preserve"> на МК,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ю</w:t>
            </w:r>
            <w:r>
              <w:rPr>
                <w:lang w:val="bg-BG"/>
              </w:rPr>
              <w:t xml:space="preserve">ристите</w:t>
            </w:r>
            <w:r>
              <w:rPr>
                <w:lang w:val="bg-BG"/>
              </w:rPr>
              <w:t xml:space="preserve"> в 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съдии от Районен съд</w:t>
            </w:r>
            <w:r>
              <w:rPr>
                <w:lang w:val="bg-BG"/>
              </w:rPr>
              <w:t xml:space="preserve">-Разград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1.5</w:t>
            </w:r>
            <w:r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Оказване на консултативна подкрепа </w:t>
            </w:r>
            <w:r>
              <w:rPr>
                <w:lang w:val="bg-BG"/>
              </w:rPr>
              <w:t xml:space="preserve">на деца с ри</w:t>
            </w:r>
            <w:r>
              <w:rPr>
                <w:lang w:val="bg-BG"/>
              </w:rPr>
              <w:t xml:space="preserve">сково поведение от специалисти -</w:t>
            </w:r>
            <w:r>
              <w:rPr>
                <w:lang w:val="bg-BG"/>
              </w:rPr>
              <w:t xml:space="preserve"> психоло</w:t>
            </w:r>
            <w:r>
              <w:rPr>
                <w:lang w:val="bg-BG"/>
              </w:rPr>
              <w:t xml:space="preserve">зи</w:t>
            </w:r>
            <w:r>
              <w:rPr>
                <w:lang w:val="bg-BG"/>
              </w:rPr>
              <w:t xml:space="preserve">,</w:t>
            </w:r>
            <w:r>
              <w:rPr>
                <w:lang w:val="bg-BG"/>
              </w:rPr>
              <w:t xml:space="preserve"> педагози и</w:t>
            </w:r>
            <w:r>
              <w:rPr>
                <w:lang w:val="bg-BG"/>
              </w:rPr>
              <w:t xml:space="preserve"> юрист</w:t>
            </w:r>
            <w:r>
              <w:rPr>
                <w:lang w:val="bg-BG"/>
              </w:rPr>
              <w:t xml:space="preserve">.</w:t>
            </w:r>
            <w:r>
              <w:rPr>
                <w:lang w:val="bg-BG"/>
              </w:rPr>
              <w:t xml:space="preserve"> 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постоянен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Консултантите и секретаря</w:t>
            </w:r>
            <w:r>
              <w:rPr>
                <w:lang w:val="bg-BG"/>
              </w:rPr>
              <w:t xml:space="preserve">т</w:t>
            </w:r>
            <w:r>
              <w:rPr>
                <w:lang w:val="bg-BG"/>
              </w:rPr>
              <w:t xml:space="preserve"> на 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Училищата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1.6.Запознаване с плана на училищните комисии и реализиране на съвместни превантивни инициативи с училищата от общината.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  <w:lang w:val="bg-BG"/>
              </w:rPr>
            </w:pPr>
            <w:r>
              <w:rPr>
                <w:lang w:val="bg-BG"/>
              </w:rPr>
              <w:t xml:space="preserve">м. януари</w:t>
            </w:r>
            <w:r>
              <w:rPr>
                <w:highlight w:val="none"/>
                <w:lang w:val="bg-BG"/>
              </w:rPr>
            </w:r>
            <w:r>
              <w:rPr>
                <w:highlight w:val="none"/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highlight w:val="none"/>
                <w:lang w:val="bg-BG" w:bidi="bg-BG"/>
              </w:rPr>
              <w:t xml:space="preserve">до м. ноември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Ръководството и екипа на 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Училищата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1.7</w:t>
            </w:r>
            <w:r>
              <w:rPr>
                <w:lang w:val="bg-BG"/>
              </w:rPr>
              <w:t xml:space="preserve"> Провеждане на </w:t>
            </w:r>
            <w:r>
              <w:rPr>
                <w:lang w:val="bg-BG"/>
              </w:rPr>
              <w:t xml:space="preserve">превантивни беседи с участниците в градските спортни клубове и секции</w:t>
            </w:r>
            <w:r>
              <w:rPr>
                <w:lang w:val="bg-BG"/>
              </w:rPr>
              <w:t xml:space="preserve">, Спортно училище</w:t>
            </w:r>
            <w:r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м.</w:t>
            </w:r>
            <w:r>
              <w:rPr>
                <w:lang w:val="bg-BG"/>
              </w:rPr>
              <w:t xml:space="preserve">април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 до м. ноември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Секретаря</w:t>
            </w:r>
            <w:r>
              <w:rPr>
                <w:lang w:val="bg-BG"/>
              </w:rPr>
              <w:t xml:space="preserve">т</w:t>
            </w:r>
            <w:r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 и 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юристът </w:t>
            </w:r>
            <w:r>
              <w:rPr>
                <w:lang w:val="bg-BG"/>
              </w:rPr>
              <w:t xml:space="preserve">на МК 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Училищата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1.8</w:t>
            </w:r>
            <w:r>
              <w:rPr>
                <w:lang w:val="bg-BG"/>
              </w:rPr>
              <w:t xml:space="preserve"> Участие с превантивни</w:t>
            </w:r>
            <w:r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 обучения </w:t>
            </w:r>
            <w:r>
              <w:rPr>
                <w:lang w:val="bg-BG"/>
              </w:rPr>
              <w:t xml:space="preserve">на тема „Безопасно </w:t>
            </w:r>
            <w:r>
              <w:rPr>
                <w:lang w:val="bg-BG"/>
              </w:rPr>
              <w:t xml:space="preserve">лято“</w:t>
            </w:r>
            <w:r>
              <w:rPr>
                <w:lang w:val="bg-BG"/>
              </w:rPr>
              <w:t xml:space="preserve"> в </w:t>
            </w:r>
            <w:r>
              <w:rPr>
                <w:lang w:val="bg-BG"/>
              </w:rPr>
              <w:t xml:space="preserve">рамките на </w:t>
            </w:r>
            <w:r>
              <w:rPr>
                <w:lang w:val="bg-BG"/>
              </w:rPr>
              <w:t xml:space="preserve">„ Еко лято 202</w:t>
            </w:r>
            <w:r>
              <w:rPr>
                <w:lang w:val="bg-BG"/>
              </w:rPr>
              <w:t xml:space="preserve">6”.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м.юли и 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м.август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Психолозите на 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ЦПЛР ЦУТНТ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1.9</w:t>
            </w:r>
            <w:r>
              <w:rPr>
                <w:lang w:val="bg-BG"/>
              </w:rPr>
              <w:t xml:space="preserve"> Провеждане на тематични обучения на учители, педагогически съветници и психолози от училищата.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     постоянен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Секретарят</w:t>
            </w:r>
            <w:r>
              <w:rPr>
                <w:lang w:val="bg-BG"/>
              </w:rPr>
              <w:t xml:space="preserve"> на 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Училищата</w:t>
            </w:r>
            <w:r>
              <w:rPr>
                <w:lang w:val="bg-BG"/>
              </w:rPr>
              <w:t xml:space="preserve">, </w:t>
            </w:r>
            <w:r>
              <w:rPr>
                <w:lang w:val="bg-BG"/>
              </w:rPr>
              <w:t xml:space="preserve">Отдел „Образование”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1.10</w:t>
            </w:r>
            <w:r>
              <w:rPr>
                <w:lang w:val="bg-BG"/>
              </w:rPr>
              <w:t xml:space="preserve"> Ангажира</w:t>
            </w:r>
            <w:r>
              <w:rPr>
                <w:lang w:val="bg-BG"/>
              </w:rPr>
              <w:t xml:space="preserve">не на родителската общественост</w:t>
            </w:r>
            <w:r>
              <w:rPr>
                <w:lang w:val="bg-BG"/>
              </w:rPr>
              <w:t xml:space="preserve"> вкл. </w:t>
            </w:r>
            <w:r>
              <w:rPr>
                <w:lang w:val="bg-BG"/>
              </w:rPr>
              <w:t xml:space="preserve">обществените съвети</w:t>
            </w:r>
            <w:r>
              <w:rPr>
                <w:lang w:val="bg-BG"/>
              </w:rPr>
              <w:t xml:space="preserve"> в превантивната работа сред учащите се</w:t>
            </w:r>
            <w:r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–</w:t>
            </w:r>
            <w:r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срещи и беседи с родители по училища.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  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   </w:t>
            </w:r>
            <w:r>
              <w:rPr>
                <w:lang w:val="bg-BG"/>
              </w:rPr>
              <w:t xml:space="preserve">постоянен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Екипът</w:t>
            </w:r>
            <w:r>
              <w:rPr>
                <w:lang w:val="bg-BG"/>
              </w:rPr>
              <w:t xml:space="preserve"> на 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Училищата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1.11</w:t>
            </w:r>
            <w:r>
              <w:rPr>
                <w:lang w:val="bg-BG"/>
              </w:rPr>
              <w:t xml:space="preserve">.</w:t>
            </w:r>
            <w:r>
              <w:rPr>
                <w:lang w:val="bg-BG"/>
              </w:rPr>
              <w:t xml:space="preserve"> Редовни </w:t>
            </w:r>
            <w:r>
              <w:rPr>
                <w:lang w:val="bg-BG"/>
              </w:rPr>
              <w:t xml:space="preserve">информационни и </w:t>
            </w:r>
            <w:r>
              <w:rPr>
                <w:lang w:val="bg-BG"/>
              </w:rPr>
              <w:t xml:space="preserve">методическо-</w:t>
            </w:r>
            <w:r>
              <w:rPr>
                <w:lang w:val="bg-BG"/>
              </w:rPr>
              <w:t xml:space="preserve">превантивни </w:t>
            </w:r>
            <w:r>
              <w:rPr>
                <w:lang w:val="bg-BG"/>
              </w:rPr>
              <w:t xml:space="preserve">публикации във Фейсбук групата </w:t>
            </w:r>
            <w:r>
              <w:rPr>
                <w:lang w:val="bg-BG"/>
              </w:rPr>
              <w:t xml:space="preserve">и сайта </w:t>
            </w:r>
            <w:r>
              <w:rPr>
                <w:lang w:val="bg-BG"/>
              </w:rPr>
              <w:t xml:space="preserve">на МК.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постоянен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Секретаря</w:t>
            </w:r>
            <w:r>
              <w:rPr>
                <w:lang w:val="bg-BG"/>
              </w:rPr>
              <w:t xml:space="preserve">т</w:t>
            </w:r>
            <w:r>
              <w:rPr>
                <w:lang w:val="bg-BG"/>
              </w:rPr>
              <w:t xml:space="preserve"> на 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Ученици-доброволци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7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1.12</w:t>
            </w:r>
            <w:r>
              <w:rPr>
                <w:lang w:val="bg-BG"/>
              </w:rPr>
              <w:t xml:space="preserve"> Издаване</w:t>
            </w:r>
            <w:r>
              <w:rPr>
                <w:lang w:val="bg-BG"/>
              </w:rPr>
              <w:t xml:space="preserve"> и разпространяване</w:t>
            </w:r>
            <w:r>
              <w:rPr>
                <w:lang w:val="bg-BG"/>
              </w:rPr>
              <w:t xml:space="preserve"> на </w:t>
            </w:r>
            <w:r>
              <w:rPr>
                <w:lang w:val="bg-BG"/>
              </w:rPr>
              <w:t xml:space="preserve">методически материали /плакати, </w:t>
            </w:r>
            <w:r>
              <w:rPr>
                <w:lang w:val="bg-BG"/>
              </w:rPr>
              <w:t xml:space="preserve">брошури, дипляни и др</w:t>
            </w:r>
            <w:r>
              <w:rPr>
                <w:lang w:val="bg-BG"/>
              </w:rPr>
              <w:t xml:space="preserve">/</w:t>
            </w:r>
            <w:r>
              <w:rPr>
                <w:lang w:val="bg-BG"/>
              </w:rPr>
              <w:t xml:space="preserve">. с превантивна насоченост.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постоянен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Секретаря</w:t>
            </w:r>
            <w:r>
              <w:rPr>
                <w:lang w:val="bg-BG"/>
              </w:rPr>
              <w:t xml:space="preserve">т</w:t>
            </w:r>
            <w:r>
              <w:rPr>
                <w:lang w:val="bg-BG"/>
              </w:rPr>
              <w:t xml:space="preserve"> на 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7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1.13</w:t>
            </w:r>
            <w:r>
              <w:rPr>
                <w:lang w:val="bg-BG"/>
              </w:rPr>
              <w:t xml:space="preserve"> Публикуване в </w:t>
            </w:r>
            <w:r>
              <w:rPr>
                <w:lang w:val="bg-BG"/>
              </w:rPr>
              <w:t xml:space="preserve">сайта на общината и </w:t>
            </w:r>
            <w:r>
              <w:rPr>
                <w:lang w:val="bg-BG"/>
              </w:rPr>
              <w:t xml:space="preserve">местните медии на </w:t>
            </w:r>
            <w:r>
              <w:rPr>
                <w:lang w:val="bg-BG"/>
              </w:rPr>
              <w:t xml:space="preserve">прессъобщения</w:t>
            </w:r>
            <w:r>
              <w:rPr>
                <w:lang w:val="bg-BG"/>
              </w:rPr>
              <w:t xml:space="preserve">, </w:t>
            </w:r>
            <w:r>
              <w:rPr>
                <w:lang w:val="bg-BG"/>
              </w:rPr>
              <w:t xml:space="preserve">популяр</w:t>
            </w:r>
            <w:r>
              <w:rPr>
                <w:lang w:val="bg-BG"/>
              </w:rPr>
              <w:t xml:space="preserve">и</w:t>
            </w:r>
            <w:r>
              <w:rPr>
                <w:lang w:val="bg-BG"/>
              </w:rPr>
              <w:t xml:space="preserve">з</w:t>
            </w:r>
            <w:r>
              <w:rPr>
                <w:lang w:val="bg-BG"/>
              </w:rPr>
              <w:t xml:space="preserve">и</w:t>
            </w:r>
            <w:r>
              <w:rPr>
                <w:lang w:val="bg-BG"/>
              </w:rPr>
              <w:t xml:space="preserve">р</w:t>
            </w:r>
            <w:r>
              <w:rPr>
                <w:lang w:val="bg-BG"/>
              </w:rPr>
              <w:t xml:space="preserve">а</w:t>
            </w:r>
            <w:r>
              <w:rPr>
                <w:lang w:val="bg-BG"/>
              </w:rPr>
              <w:t xml:space="preserve">щи</w:t>
            </w:r>
            <w:r>
              <w:rPr>
                <w:lang w:val="bg-BG"/>
              </w:rPr>
              <w:t xml:space="preserve"> работата на Комисията</w:t>
            </w:r>
            <w:r>
              <w:rPr>
                <w:lang w:val="bg-BG"/>
              </w:rPr>
              <w:t xml:space="preserve">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постоянен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Секретаря</w:t>
            </w:r>
            <w:r>
              <w:rPr>
                <w:lang w:val="bg-BG"/>
              </w:rPr>
              <w:t xml:space="preserve">т</w:t>
            </w:r>
            <w:r>
              <w:rPr>
                <w:lang w:val="bg-BG"/>
              </w:rPr>
              <w:t xml:space="preserve"> на 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5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lang w:val="bg-BG"/>
              </w:rPr>
              <w:t xml:space="preserve">2</w:t>
            </w:r>
            <w:r>
              <w:rPr>
                <w:b/>
                <w:lang w:val="bg-BG"/>
              </w:rPr>
              <w:t xml:space="preserve">. Повишаване ефективността  на провеждане на  възпитателните дела</w: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2.1 </w:t>
            </w:r>
            <w:r>
              <w:rPr>
                <w:lang w:val="bg-BG"/>
              </w:rPr>
              <w:t xml:space="preserve">Извършване на прецизна</w:t>
            </w:r>
            <w:r>
              <w:rPr>
                <w:lang w:val="bg-BG"/>
              </w:rPr>
              <w:t xml:space="preserve"> подготовка на тричленните</w:t>
            </w:r>
            <w:r>
              <w:rPr>
                <w:lang w:val="bg-BG"/>
              </w:rPr>
              <w:t xml:space="preserve"> 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състави за провеждане на възпитателните </w:t>
            </w:r>
            <w:r>
              <w:rPr>
                <w:lang w:val="bg-BG"/>
              </w:rPr>
              <w:t xml:space="preserve">дела.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постоянен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Секретаря</w:t>
            </w:r>
            <w:r>
              <w:rPr>
                <w:lang w:val="bg-BG"/>
              </w:rPr>
              <w:t xml:space="preserve">т</w:t>
            </w:r>
            <w:r>
              <w:rPr>
                <w:lang w:val="bg-BG"/>
              </w:rPr>
              <w:t xml:space="preserve"> на 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Член</w:t>
            </w:r>
            <w:r>
              <w:rPr>
                <w:lang w:val="bg-BG"/>
              </w:rPr>
              <w:t xml:space="preserve">овете на МК     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2.2 </w:t>
            </w:r>
            <w:r>
              <w:rPr>
                <w:lang w:val="bg-BG"/>
              </w:rPr>
              <w:t xml:space="preserve">Осигуряване у</w:t>
            </w:r>
            <w:r>
              <w:rPr>
                <w:lang w:val="bg-BG"/>
              </w:rPr>
              <w:t xml:space="preserve">частие на представител на О</w:t>
            </w:r>
            <w:r>
              <w:rPr>
                <w:lang w:val="bg-BG"/>
              </w:rPr>
              <w:t xml:space="preserve">тдел</w:t>
            </w:r>
            <w:r>
              <w:rPr>
                <w:lang w:val="bg-BG"/>
              </w:rPr>
              <w:t xml:space="preserve">”</w:t>
            </w:r>
            <w:r>
              <w:rPr>
                <w:lang w:val="bg-BG"/>
              </w:rPr>
              <w:t xml:space="preserve">ЗД</w:t>
            </w:r>
            <w:r>
              <w:rPr>
                <w:lang w:val="bg-BG"/>
              </w:rPr>
              <w:t xml:space="preserve">”</w:t>
            </w:r>
            <w:r>
              <w:rPr>
                <w:lang w:val="bg-BG"/>
              </w:rPr>
              <w:t xml:space="preserve">, ИДПС, при нужда и на психоло</w:t>
            </w:r>
            <w:r>
              <w:rPr>
                <w:lang w:val="bg-BG"/>
              </w:rPr>
              <w:t xml:space="preserve">г, психиатър и др. специалисти при</w:t>
            </w:r>
            <w:r>
              <w:rPr>
                <w:lang w:val="bg-BG"/>
              </w:rPr>
              <w:t xml:space="preserve">  разглеждане на възпитателните дела.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постоянен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Секретаря</w:t>
            </w:r>
            <w:r>
              <w:rPr>
                <w:lang w:val="bg-BG"/>
              </w:rPr>
              <w:t xml:space="preserve">т</w:t>
            </w:r>
            <w:r>
              <w:rPr>
                <w:lang w:val="bg-BG"/>
              </w:rPr>
              <w:t xml:space="preserve"> на 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2</w:t>
            </w:r>
            <w:r>
              <w:rPr>
                <w:lang w:val="bg-BG"/>
              </w:rPr>
              <w:t xml:space="preserve">.</w:t>
            </w:r>
            <w:r>
              <w:rPr>
                <w:lang w:val="bg-BG"/>
              </w:rPr>
              <w:t xml:space="preserve">3</w:t>
            </w:r>
            <w:r>
              <w:rPr>
                <w:lang w:val="bg-BG"/>
              </w:rPr>
              <w:t xml:space="preserve"> Изготвяне на прецизни предварителни доклади за децата по получени преписки от Районна прокуратура и сигнали от институции и граждани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постоянен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Секретаря</w:t>
            </w:r>
            <w:r>
              <w:rPr>
                <w:lang w:val="bg-BG"/>
              </w:rPr>
              <w:t xml:space="preserve">т</w:t>
            </w:r>
            <w:r>
              <w:rPr>
                <w:lang w:val="bg-BG"/>
              </w:rPr>
              <w:t xml:space="preserve"> на 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Членовете на 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3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2.4</w:t>
            </w:r>
            <w:r>
              <w:rPr>
                <w:lang w:val="bg-BG"/>
              </w:rPr>
              <w:t xml:space="preserve"> Контрол над изпълнението на мерките, наложени като решения на възпитателните дела.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Постоянен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Секретаря</w:t>
            </w:r>
            <w:r>
              <w:rPr>
                <w:lang w:val="bg-BG"/>
              </w:rPr>
              <w:t xml:space="preserve">т</w:t>
            </w:r>
            <w:r>
              <w:rPr>
                <w:lang w:val="bg-BG"/>
              </w:rPr>
              <w:t xml:space="preserve"> на 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Обществените възпитатели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bCs/>
                <w:lang w:val="bg-BG"/>
              </w:rPr>
            </w:pPr>
            <w:r>
              <w:rPr>
                <w:b/>
                <w:highlight w:val="none"/>
                <w:lang w:val="bg-BG"/>
              </w:rPr>
            </w:r>
            <w:r>
              <w:rPr>
                <w:b/>
                <w:bCs/>
                <w:lang w:val="bg-BG"/>
              </w:rPr>
            </w:r>
            <w:r>
              <w:rPr>
                <w:b/>
                <w:bCs/>
                <w:lang w:val="bg-BG"/>
              </w:rPr>
            </w:r>
          </w:p>
          <w:p>
            <w:pPr>
              <w:pBdr/>
              <w:spacing/>
              <w:ind/>
              <w:rPr>
                <w:b/>
                <w:bCs/>
                <w:highlight w:val="none"/>
                <w:lang w:val="bg-BG"/>
              </w:rPr>
            </w:pPr>
            <w:r>
              <w:rPr>
                <w:b/>
                <w:lang w:val="bg-BG"/>
              </w:rPr>
              <w:t xml:space="preserve">3. Индивидуална   корекционно -възпитателна работа</w:t>
            </w:r>
            <w:r>
              <w:rPr>
                <w:b/>
                <w:bCs/>
                <w:highlight w:val="none"/>
                <w:lang w:val="bg-BG"/>
              </w:rPr>
            </w:r>
            <w:r>
              <w:rPr>
                <w:b/>
                <w:bCs/>
                <w:highlight w:val="none"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4.Организаци-</w: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онни дейности на М</w:t>
            </w:r>
            <w:r>
              <w:rPr>
                <w:b/>
                <w:lang w:val="bg-BG"/>
              </w:rPr>
              <w:t xml:space="preserve">естната комисия</w: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highlight w:val="none"/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highlight w:val="none"/>
                <w:lang w:val="bg-BG"/>
              </w:rPr>
            </w:pPr>
            <w:r>
              <w:rPr>
                <w:lang w:val="bg-BG"/>
              </w:rPr>
              <w:t xml:space="preserve">3.1 Регулярно провеждане на срещите на обществените възпитатели с  определените им за корекционна работа деца.</w:t>
            </w:r>
            <w:r>
              <w:rPr>
                <w:highlight w:val="none"/>
                <w:lang w:val="bg-BG"/>
              </w:rPr>
            </w:r>
            <w:r>
              <w:rPr>
                <w:highlight w:val="none"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highlight w:val="none"/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highlight w:val="none"/>
                <w:lang w:val="bg-BG"/>
              </w:rPr>
            </w:pPr>
            <w:r>
              <w:rPr>
                <w:lang w:val="bg-BG"/>
              </w:rPr>
              <w:t xml:space="preserve">постоянен</w:t>
            </w:r>
            <w:r>
              <w:rPr>
                <w:highlight w:val="none"/>
                <w:lang w:val="bg-BG"/>
              </w:rPr>
            </w:r>
            <w:r>
              <w:rPr>
                <w:highlight w:val="none"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highlight w:val="none"/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highlight w:val="none"/>
                <w:lang w:val="bg-BG"/>
              </w:rPr>
            </w:pPr>
            <w:r>
              <w:rPr>
                <w:lang w:val="bg-BG"/>
              </w:rPr>
              <w:t xml:space="preserve">Обществените възпитатели </w:t>
            </w:r>
            <w:r>
              <w:rPr>
                <w:highlight w:val="none"/>
                <w:lang w:val="bg-BG"/>
              </w:rPr>
            </w:r>
            <w:r>
              <w:rPr>
                <w:highlight w:val="none"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highlight w:val="none"/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highlight w:val="none"/>
                <w:lang w:val="bg-BG"/>
              </w:rPr>
            </w:pPr>
            <w:r>
              <w:rPr>
                <w:lang w:val="bg-BG"/>
              </w:rPr>
              <w:t xml:space="preserve">семействата</w:t>
            </w:r>
            <w:r>
              <w:rPr>
                <w:highlight w:val="none"/>
                <w:lang w:val="bg-BG"/>
              </w:rPr>
            </w:r>
            <w:r>
              <w:rPr>
                <w:highlight w:val="none"/>
                <w:lang w:val="bg-BG"/>
              </w:rPr>
            </w:r>
          </w:p>
        </w:tc>
      </w:tr>
      <w:tr>
        <w:trPr>
          <w:trHeight w:val="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3.2 Диагностика и планиране на индивидуалната корекционно-възпитателна работа за всяко дете.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постоянен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Обществените възпитатели 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семействата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3.3 Осигуряване на консултиране на про</w:t>
            </w:r>
            <w:r>
              <w:rPr>
                <w:lang w:val="bg-BG"/>
              </w:rPr>
              <w:t xml:space="preserve">явен</w:t>
            </w:r>
            <w:r>
              <w:rPr>
                <w:lang w:val="bg-BG"/>
              </w:rPr>
              <w:t xml:space="preserve">ите</w:t>
            </w:r>
            <w:r>
              <w:rPr>
                <w:lang w:val="bg-BG"/>
              </w:rPr>
              <w:t xml:space="preserve"> де</w:t>
            </w:r>
            <w:r>
              <w:rPr>
                <w:lang w:val="bg-BG"/>
              </w:rPr>
              <w:t xml:space="preserve">ца</w:t>
            </w:r>
            <w:r>
              <w:rPr>
                <w:lang w:val="bg-BG"/>
              </w:rPr>
              <w:t xml:space="preserve"> с психолог</w:t>
            </w:r>
            <w:r>
              <w:rPr>
                <w:lang w:val="bg-BG"/>
              </w:rPr>
              <w:t xml:space="preserve"> или юрист.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постоянен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Обществените възпитатели</w:t>
            </w:r>
            <w:r>
              <w:rPr>
                <w:lang w:val="bg-BG"/>
              </w:rPr>
              <w:t xml:space="preserve">,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консултантите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семействата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3.4 Включване на проявените деца в</w:t>
            </w:r>
            <w:r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занимания-алтернативи на асоциалните дейности</w:t>
            </w:r>
            <w:r>
              <w:rPr>
                <w:lang w:val="bg-BG"/>
              </w:rPr>
              <w:t xml:space="preserve">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постоянен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Обществените възпитатели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семействата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3.5 Взаимодействие с разширеното семейство и приятелския кръг на децата с проблемно поведение.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постоянен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Секретаря</w:t>
            </w:r>
            <w:r>
              <w:rPr>
                <w:lang w:val="bg-BG"/>
              </w:rPr>
              <w:t xml:space="preserve">т</w:t>
            </w:r>
            <w:r>
              <w:rPr>
                <w:lang w:val="bg-BG"/>
              </w:rPr>
              <w:t xml:space="preserve"> на 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семействата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3.6 </w:t>
            </w:r>
            <w:r>
              <w:t xml:space="preserve">Насочване на</w:t>
            </w:r>
            <w:r>
              <w:rPr>
                <w:lang w:val="bg-BG"/>
              </w:rPr>
              <w:t xml:space="preserve"> нуждаещи се </w:t>
            </w:r>
            <w:r>
              <w:t xml:space="preserve">деца към Дирекция “Социално подпомагане” и отдел “Закрила на детето” за предоставяне на мерки за социална защита.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постоянен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Обществените възпитатели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ДСП и ОЗД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1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4.1 Провеждане на пленарни заседания на Комисията най-малко на три месеца.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 постоянен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Председател</w:t>
            </w:r>
            <w:r>
              <w:rPr>
                <w:lang w:val="bg-BG"/>
              </w:rPr>
              <w:t xml:space="preserve">ят</w:t>
            </w:r>
            <w:r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на </w:t>
            </w:r>
            <w:r>
              <w:rPr>
                <w:lang w:val="bg-BG"/>
              </w:rPr>
              <w:t xml:space="preserve">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1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4.2 Провеждане на </w:t>
            </w:r>
            <w:r>
              <w:rPr>
                <w:lang w:val="bg-BG"/>
              </w:rPr>
              <w:t xml:space="preserve">своевременни </w:t>
            </w:r>
            <w:r>
              <w:rPr>
                <w:lang w:val="bg-BG"/>
              </w:rPr>
              <w:t xml:space="preserve">заседания </w:t>
            </w:r>
            <w:r>
              <w:rPr>
                <w:lang w:val="bg-BG"/>
              </w:rPr>
              <w:t xml:space="preserve">на тричленни състави </w:t>
            </w:r>
            <w:r>
              <w:rPr>
                <w:lang w:val="bg-BG"/>
              </w:rPr>
              <w:t xml:space="preserve">за разглеждане на възпитателни дела.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    постоянен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Секретаря</w:t>
            </w:r>
            <w:r>
              <w:rPr>
                <w:lang w:val="bg-BG"/>
              </w:rPr>
              <w:t xml:space="preserve">т</w:t>
            </w:r>
            <w:r>
              <w:rPr>
                <w:lang w:val="bg-BG"/>
              </w:rPr>
              <w:t xml:space="preserve"> на 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1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4.3 </w:t>
            </w:r>
            <w:r>
              <w:rPr>
                <w:lang w:val="bg-BG"/>
              </w:rPr>
              <w:t xml:space="preserve">Подобрява</w:t>
            </w:r>
            <w:r>
              <w:rPr>
                <w:lang w:val="bg-BG"/>
              </w:rPr>
              <w:t xml:space="preserve">не на в</w:t>
            </w:r>
            <w:r>
              <w:rPr>
                <w:lang w:val="bg-BG"/>
              </w:rPr>
              <w:t xml:space="preserve">заимодействие</w:t>
            </w:r>
            <w:r>
              <w:rPr>
                <w:lang w:val="bg-BG"/>
              </w:rPr>
              <w:t xml:space="preserve">то</w:t>
            </w:r>
            <w:r>
              <w:rPr>
                <w:lang w:val="bg-BG"/>
              </w:rPr>
              <w:t xml:space="preserve"> с институциите, работещи по проблемите на децата в конфликт със закона.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    постоянен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Секретаря</w:t>
            </w:r>
            <w:r>
              <w:rPr>
                <w:lang w:val="bg-BG"/>
              </w:rPr>
              <w:t xml:space="preserve">т</w:t>
            </w:r>
            <w:r>
              <w:rPr>
                <w:lang w:val="bg-BG"/>
              </w:rPr>
              <w:t xml:space="preserve"> на 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РУ</w:t>
            </w:r>
            <w:r>
              <w:rPr>
                <w:lang w:val="bg-BG"/>
              </w:rPr>
              <w:t xml:space="preserve"> на МВР, РП,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РС, ДСП,Училища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1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4.4 Участие в разработването и прилагане на общински планове, програми и стратегии.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    постоянен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Секретаря</w:t>
            </w:r>
            <w:r>
              <w:rPr>
                <w:lang w:val="bg-BG"/>
              </w:rPr>
              <w:t xml:space="preserve">т</w:t>
            </w:r>
            <w:r>
              <w:rPr>
                <w:lang w:val="bg-BG"/>
              </w:rPr>
              <w:t xml:space="preserve"> на 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Специалисти от общинска администрация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10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5.Повишаване на квалификацията на екипа на Местната комисия</w: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5.</w:t>
            </w:r>
            <w:r>
              <w:rPr>
                <w:lang w:val="bg-BG"/>
              </w:rPr>
              <w:t xml:space="preserve">1 </w:t>
            </w:r>
            <w:r>
              <w:rPr>
                <w:lang w:val="bg-BG"/>
              </w:rPr>
              <w:t xml:space="preserve">Осигуряване на обучения за повишаване квалификацията на членовете на Комисията, обществените възпитатели и консултантите.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постоянен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Ръководството на 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78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5.2.</w:t>
            </w:r>
            <w:r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Провеждане на интервизии на секретаря и психолозите с обществените възпитатели.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постоянен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Секретаря</w:t>
            </w:r>
            <w:r>
              <w:rPr>
                <w:lang w:val="bg-BG"/>
              </w:rPr>
              <w:t xml:space="preserve">т</w:t>
            </w:r>
            <w:r>
              <w:rPr>
                <w:lang w:val="bg-BG"/>
              </w:rPr>
              <w:t xml:space="preserve"> на 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  <w:tr>
        <w:trPr>
          <w:trHeight w:val="9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bg-BG"/>
              </w:rPr>
            </w:pP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5.3.</w:t>
            </w:r>
            <w:r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Провеждане на супервизии с изявени специалисти в областта на психолого-педагогическото консултиране. 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  <w:p>
            <w:pPr>
              <w:pBdr/>
              <w:spacing/>
              <w:ind/>
              <w:jc w:val="both"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през годината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  <w:t xml:space="preserve">Ръководството на МК</w:t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bg-BG"/>
              </w:rPr>
            </w:pPr>
            <w:r>
              <w:rPr>
                <w:lang w:val="bg-BG"/>
              </w:rPr>
            </w:r>
            <w:r>
              <w:rPr>
                <w:lang w:val="bg-BG"/>
              </w:rPr>
            </w:r>
            <w:r>
              <w:rPr>
                <w:lang w:val="bg-BG"/>
              </w:rPr>
            </w:r>
          </w:p>
        </w:tc>
      </w:tr>
    </w:tbl>
    <w:p>
      <w:pPr>
        <w:pBdr/>
        <w:spacing/>
        <w:ind/>
        <w:rPr>
          <w:lang w:val="bg-BG"/>
        </w:rPr>
      </w:pPr>
      <w:r>
        <w:rPr>
          <w:lang w:val="bg-BG"/>
        </w:rPr>
      </w:r>
      <w:r>
        <w:rPr>
          <w:lang w:val="bg-BG"/>
        </w:rPr>
      </w:r>
      <w:r>
        <w:rPr>
          <w:lang w:val="bg-BG"/>
        </w:rPr>
      </w:r>
    </w:p>
    <w:p>
      <w:pPr>
        <w:pBdr/>
        <w:spacing/>
        <w:ind/>
        <w:rPr>
          <w:lang w:val="bg-BG"/>
        </w:rPr>
      </w:pPr>
      <w:r>
        <w:rPr>
          <w:lang w:val="bg-BG"/>
        </w:rPr>
      </w:r>
      <w:r>
        <w:rPr>
          <w:lang w:val="bg-BG"/>
        </w:rPr>
      </w:r>
      <w:r>
        <w:rPr>
          <w:lang w:val="bg-BG"/>
        </w:rPr>
      </w:r>
    </w:p>
    <w:p>
      <w:pPr>
        <w:pBdr/>
        <w:spacing/>
        <w:ind/>
        <w:rPr>
          <w:lang w:val="bg-BG"/>
        </w:rPr>
      </w:pPr>
      <w:r>
        <w:rPr>
          <w:lang w:val="bg-BG"/>
        </w:rPr>
      </w:r>
      <w:r>
        <w:rPr>
          <w:lang w:val="bg-BG"/>
        </w:rPr>
      </w:r>
      <w:r>
        <w:rPr>
          <w:lang w:val="bg-BG"/>
        </w:rPr>
      </w:r>
    </w:p>
    <w:p>
      <w:pPr>
        <w:pBdr/>
        <w:spacing/>
        <w:ind/>
        <w:jc w:val="both"/>
        <w:rPr>
          <w:sz w:val="22"/>
          <w:szCs w:val="22"/>
          <w:highlight w:val="none"/>
          <w:lang w:val="bg-BG"/>
        </w:rPr>
      </w:pP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</w:p>
    <w:p>
      <w:pPr>
        <w:pBdr/>
        <w:spacing/>
        <w:ind/>
        <w:jc w:val="both"/>
        <w:rPr>
          <w:sz w:val="22"/>
          <w:szCs w:val="22"/>
          <w:highlight w:val="none"/>
          <w:lang w:val="bg-BG"/>
        </w:rPr>
      </w:pP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</w:p>
    <w:p>
      <w:pPr>
        <w:pBdr/>
        <w:spacing/>
        <w:ind/>
        <w:jc w:val="both"/>
        <w:rPr>
          <w:sz w:val="22"/>
          <w:szCs w:val="22"/>
          <w:highlight w:val="none"/>
          <w:lang w:val="bg-BG"/>
        </w:rPr>
      </w:pP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</w:p>
    <w:p>
      <w:pPr>
        <w:pBdr/>
        <w:spacing/>
        <w:ind/>
        <w:jc w:val="both"/>
        <w:rPr>
          <w:sz w:val="22"/>
          <w:szCs w:val="22"/>
          <w:highlight w:val="none"/>
          <w:lang w:val="bg-BG"/>
        </w:rPr>
      </w:pP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</w:p>
    <w:p>
      <w:pPr>
        <w:pBdr/>
        <w:spacing/>
        <w:ind/>
        <w:jc w:val="both"/>
        <w:rPr>
          <w:sz w:val="22"/>
          <w:szCs w:val="22"/>
          <w:highlight w:val="none"/>
          <w:lang w:val="bg-BG"/>
        </w:rPr>
      </w:pP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</w:p>
    <w:p>
      <w:pPr>
        <w:pBdr/>
        <w:spacing/>
        <w:ind/>
        <w:jc w:val="both"/>
        <w:rPr>
          <w:sz w:val="22"/>
          <w:szCs w:val="22"/>
          <w:highlight w:val="none"/>
          <w:lang w:val="bg-BG"/>
        </w:rPr>
      </w:pP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</w:p>
    <w:p>
      <w:pPr>
        <w:pBdr/>
        <w:spacing/>
        <w:ind/>
        <w:jc w:val="both"/>
        <w:rPr>
          <w:sz w:val="22"/>
          <w:szCs w:val="22"/>
          <w:highlight w:val="none"/>
          <w:lang w:val="bg-BG"/>
        </w:rPr>
      </w:pP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</w:p>
    <w:p>
      <w:pPr>
        <w:pBdr/>
        <w:spacing/>
        <w:ind/>
        <w:jc w:val="both"/>
        <w:rPr>
          <w:sz w:val="22"/>
          <w:szCs w:val="22"/>
          <w:highlight w:val="none"/>
          <w:lang w:val="bg-BG"/>
        </w:rPr>
      </w:pP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</w:p>
    <w:p>
      <w:pPr>
        <w:pBdr/>
        <w:spacing/>
        <w:ind/>
        <w:jc w:val="both"/>
        <w:rPr>
          <w:sz w:val="22"/>
          <w:szCs w:val="22"/>
          <w:highlight w:val="none"/>
          <w:lang w:val="bg-BG"/>
        </w:rPr>
      </w:pP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</w:p>
    <w:p>
      <w:pPr>
        <w:pBdr/>
        <w:spacing/>
        <w:ind/>
        <w:jc w:val="both"/>
        <w:rPr>
          <w:sz w:val="22"/>
          <w:szCs w:val="22"/>
          <w:highlight w:val="none"/>
          <w:lang w:val="bg-BG"/>
        </w:rPr>
      </w:pP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</w:p>
    <w:p>
      <w:pPr>
        <w:pBdr/>
        <w:spacing/>
        <w:ind/>
        <w:jc w:val="both"/>
        <w:rPr>
          <w:sz w:val="22"/>
          <w:szCs w:val="22"/>
          <w:highlight w:val="none"/>
          <w:lang w:val="bg-BG"/>
        </w:rPr>
      </w:pP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</w:p>
    <w:p>
      <w:pPr>
        <w:pBdr/>
        <w:spacing/>
        <w:ind/>
        <w:jc w:val="both"/>
        <w:rPr>
          <w:sz w:val="22"/>
          <w:szCs w:val="22"/>
          <w:highlight w:val="none"/>
          <w:lang w:val="bg-BG"/>
        </w:rPr>
      </w:pP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</w:p>
    <w:p>
      <w:pPr>
        <w:pBdr/>
        <w:spacing/>
        <w:ind/>
        <w:jc w:val="both"/>
        <w:rPr>
          <w:sz w:val="22"/>
          <w:szCs w:val="22"/>
          <w:highlight w:val="none"/>
          <w:lang w:val="bg-BG"/>
        </w:rPr>
      </w:pP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  <w:lang w:val="bg-BG"/>
        </w:rPr>
      </w:r>
    </w:p>
    <w:p>
      <w:pPr>
        <w:pBdr/>
        <w:spacing/>
        <w:ind/>
        <w:jc w:val="both"/>
        <w:rPr>
          <w:sz w:val="22"/>
          <w:szCs w:val="22"/>
          <w:highlight w:val="none"/>
          <w:lang w:val="bg-BG"/>
        </w:rPr>
      </w:pPr>
      <w:r>
        <w:rPr>
          <w:sz w:val="22"/>
          <w:szCs w:val="22"/>
          <w:lang w:val="bg-BG"/>
        </w:rPr>
        <w:t xml:space="preserve">ИЗГОТВИЛ: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  <w:lang w:val="bg-BG"/>
        </w:rPr>
      </w:r>
    </w:p>
    <w:p>
      <w:pPr>
        <w:pBdr/>
        <w:spacing/>
        <w:ind/>
        <w:jc w:val="both"/>
        <w:rPr>
          <w:sz w:val="22"/>
          <w:szCs w:val="22"/>
          <w:highlight w:val="none"/>
          <w:lang w:val="bg-BG"/>
        </w:rPr>
      </w:pPr>
      <w:r>
        <w:rPr>
          <w:sz w:val="22"/>
          <w:szCs w:val="22"/>
          <w:highlight w:val="none"/>
          <w:lang w:val="bg-BG"/>
        </w:rPr>
        <w:t xml:space="preserve">СВЕТЛА НИКОЛОВА - СТОЙНОВА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  <w:lang w:val="bg-BG"/>
        </w:rPr>
      </w:r>
    </w:p>
    <w:p>
      <w:pPr>
        <w:pBdr/>
        <w:spacing/>
        <w:ind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  <w:lang w:val="bg-BG"/>
        </w:rPr>
        <w:t xml:space="preserve">СЕКРЕТАР НА МКБППМН ОБЩИНА РАЗГРАД</w:t>
      </w:r>
      <w:r>
        <w:rPr>
          <w:sz w:val="22"/>
          <w:szCs w:val="22"/>
          <w:highlight w:val="none"/>
          <w:lang w:val="bg-BG"/>
        </w:rPr>
      </w:r>
      <w:r>
        <w:rPr>
          <w:sz w:val="22"/>
          <w:szCs w:val="22"/>
          <w:highlight w:val="none"/>
        </w:rPr>
      </w:r>
    </w:p>
    <w:p>
      <w:pPr>
        <w:pBdr/>
        <w:spacing/>
        <w:ind/>
        <w:jc w:val="both"/>
        <w:rPr>
          <w:lang w:val="bg-BG"/>
        </w:rPr>
      </w:pPr>
      <w:r>
        <w:rPr>
          <w:highlight w:val="none"/>
          <w:lang w:val="bg-BG" w:bidi="bg-BG"/>
        </w:rPr>
      </w:r>
      <w:r>
        <w:rPr>
          <w:highlight w:val="none"/>
          <w:lang w:val="bg-BG"/>
        </w:rPr>
      </w:r>
      <w:r>
        <w:rPr>
          <w:lang w:val="bg-BG"/>
        </w:rPr>
      </w:r>
    </w:p>
    <w:sectPr>
      <w:footnotePr/>
      <w:endnotePr/>
      <w:type w:val="nextPage"/>
      <w:pgSz w:h="11906" w:orient="landscape" w:w="16838"/>
      <w:pgMar w:top="851" w:right="111" w:bottom="156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bg-BG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5"/>
    <w:next w:val="885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5"/>
    <w:next w:val="885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4"/>
    <w:basedOn w:val="885"/>
    <w:next w:val="885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5"/>
    <w:next w:val="885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5"/>
    <w:next w:val="885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5"/>
    <w:next w:val="885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5"/>
    <w:next w:val="885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5"/>
    <w:next w:val="885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>
    <w:name w:val="Heading 1 Char"/>
    <w:basedOn w:val="887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8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87"/>
    <w:link w:val="8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87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8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8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87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8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87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Title Char"/>
    <w:basedOn w:val="887"/>
    <w:link w:val="89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5">
    <w:name w:val="Subtitle"/>
    <w:basedOn w:val="885"/>
    <w:next w:val="885"/>
    <w:link w:val="84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6">
    <w:name w:val="Subtitle Char"/>
    <w:basedOn w:val="887"/>
    <w:link w:val="84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7">
    <w:name w:val="Quote"/>
    <w:basedOn w:val="885"/>
    <w:next w:val="885"/>
    <w:link w:val="84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8">
    <w:name w:val="Quote Char"/>
    <w:basedOn w:val="887"/>
    <w:link w:val="84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9">
    <w:name w:val="List Paragraph"/>
    <w:basedOn w:val="885"/>
    <w:uiPriority w:val="34"/>
    <w:qFormat/>
    <w:pPr>
      <w:pBdr/>
      <w:spacing/>
      <w:ind w:left="720"/>
      <w:contextualSpacing w:val="true"/>
    </w:pPr>
  </w:style>
  <w:style w:type="character" w:styleId="850">
    <w:name w:val="Intense Emphasis"/>
    <w:basedOn w:val="8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1">
    <w:name w:val="Intense Quote"/>
    <w:basedOn w:val="885"/>
    <w:next w:val="885"/>
    <w:link w:val="85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2">
    <w:name w:val="Intense Quote Char"/>
    <w:basedOn w:val="887"/>
    <w:link w:val="85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3">
    <w:name w:val="Intense Reference"/>
    <w:basedOn w:val="8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4">
    <w:name w:val="No Spacing"/>
    <w:basedOn w:val="885"/>
    <w:uiPriority w:val="1"/>
    <w:qFormat/>
    <w:pPr>
      <w:pBdr/>
      <w:spacing w:after="0" w:line="240" w:lineRule="auto"/>
      <w:ind/>
    </w:pPr>
  </w:style>
  <w:style w:type="character" w:styleId="855">
    <w:name w:val="Subtle Emphasis"/>
    <w:basedOn w:val="8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Emphasis"/>
    <w:basedOn w:val="887"/>
    <w:uiPriority w:val="20"/>
    <w:qFormat/>
    <w:pPr>
      <w:pBdr/>
      <w:spacing/>
      <w:ind/>
    </w:pPr>
    <w:rPr>
      <w:i/>
      <w:iCs/>
    </w:rPr>
  </w:style>
  <w:style w:type="character" w:styleId="857">
    <w:name w:val="Strong"/>
    <w:basedOn w:val="887"/>
    <w:uiPriority w:val="22"/>
    <w:qFormat/>
    <w:pPr>
      <w:pBdr/>
      <w:spacing/>
      <w:ind/>
    </w:pPr>
    <w:rPr>
      <w:b/>
      <w:bCs/>
    </w:rPr>
  </w:style>
  <w:style w:type="character" w:styleId="858">
    <w:name w:val="Subtle Reference"/>
    <w:basedOn w:val="8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9">
    <w:name w:val="Book Title"/>
    <w:basedOn w:val="88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0">
    <w:name w:val="Header"/>
    <w:basedOn w:val="885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Header Char"/>
    <w:basedOn w:val="887"/>
    <w:link w:val="860"/>
    <w:uiPriority w:val="99"/>
    <w:pPr>
      <w:pBdr/>
      <w:spacing/>
      <w:ind/>
    </w:pPr>
  </w:style>
  <w:style w:type="paragraph" w:styleId="862">
    <w:name w:val="Footer"/>
    <w:basedOn w:val="885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Footer Char"/>
    <w:basedOn w:val="887"/>
    <w:link w:val="862"/>
    <w:uiPriority w:val="99"/>
    <w:pPr>
      <w:pBdr/>
      <w:spacing/>
      <w:ind/>
    </w:pPr>
  </w:style>
  <w:style w:type="paragraph" w:styleId="864">
    <w:name w:val="Caption"/>
    <w:basedOn w:val="885"/>
    <w:next w:val="8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5">
    <w:name w:val="footnote text"/>
    <w:basedOn w:val="885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Footnote Text Char"/>
    <w:basedOn w:val="887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foot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paragraph" w:styleId="868">
    <w:name w:val="endnote text"/>
    <w:basedOn w:val="885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Endnote Text Char"/>
    <w:basedOn w:val="887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end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character" w:styleId="871">
    <w:name w:val="Hyperlink"/>
    <w:basedOn w:val="88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2">
    <w:name w:val="FollowedHyperlink"/>
    <w:basedOn w:val="8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3">
    <w:name w:val="toc 1"/>
    <w:basedOn w:val="885"/>
    <w:next w:val="885"/>
    <w:uiPriority w:val="39"/>
    <w:unhideWhenUsed/>
    <w:pPr>
      <w:pBdr/>
      <w:spacing w:after="100"/>
      <w:ind/>
    </w:pPr>
  </w:style>
  <w:style w:type="paragraph" w:styleId="874">
    <w:name w:val="toc 2"/>
    <w:basedOn w:val="885"/>
    <w:next w:val="885"/>
    <w:uiPriority w:val="39"/>
    <w:unhideWhenUsed/>
    <w:pPr>
      <w:pBdr/>
      <w:spacing w:after="100"/>
      <w:ind w:left="220"/>
    </w:pPr>
  </w:style>
  <w:style w:type="paragraph" w:styleId="875">
    <w:name w:val="toc 3"/>
    <w:basedOn w:val="885"/>
    <w:next w:val="885"/>
    <w:uiPriority w:val="39"/>
    <w:unhideWhenUsed/>
    <w:pPr>
      <w:pBdr/>
      <w:spacing w:after="100"/>
      <w:ind w:left="440"/>
    </w:pPr>
  </w:style>
  <w:style w:type="paragraph" w:styleId="876">
    <w:name w:val="toc 4"/>
    <w:basedOn w:val="885"/>
    <w:next w:val="885"/>
    <w:uiPriority w:val="39"/>
    <w:unhideWhenUsed/>
    <w:pPr>
      <w:pBdr/>
      <w:spacing w:after="100"/>
      <w:ind w:left="660"/>
    </w:pPr>
  </w:style>
  <w:style w:type="paragraph" w:styleId="877">
    <w:name w:val="toc 5"/>
    <w:basedOn w:val="885"/>
    <w:next w:val="885"/>
    <w:uiPriority w:val="39"/>
    <w:unhideWhenUsed/>
    <w:pPr>
      <w:pBdr/>
      <w:spacing w:after="100"/>
      <w:ind w:left="880"/>
    </w:pPr>
  </w:style>
  <w:style w:type="paragraph" w:styleId="878">
    <w:name w:val="toc 6"/>
    <w:basedOn w:val="885"/>
    <w:next w:val="885"/>
    <w:uiPriority w:val="39"/>
    <w:unhideWhenUsed/>
    <w:pPr>
      <w:pBdr/>
      <w:spacing w:after="100"/>
      <w:ind w:left="1100"/>
    </w:pPr>
  </w:style>
  <w:style w:type="paragraph" w:styleId="879">
    <w:name w:val="toc 7"/>
    <w:basedOn w:val="885"/>
    <w:next w:val="885"/>
    <w:uiPriority w:val="39"/>
    <w:unhideWhenUsed/>
    <w:pPr>
      <w:pBdr/>
      <w:spacing w:after="100"/>
      <w:ind w:left="1320"/>
    </w:pPr>
  </w:style>
  <w:style w:type="paragraph" w:styleId="880">
    <w:name w:val="toc 8"/>
    <w:basedOn w:val="885"/>
    <w:next w:val="885"/>
    <w:uiPriority w:val="39"/>
    <w:unhideWhenUsed/>
    <w:pPr>
      <w:pBdr/>
      <w:spacing w:after="100"/>
      <w:ind w:left="1540"/>
    </w:pPr>
  </w:style>
  <w:style w:type="paragraph" w:styleId="881">
    <w:name w:val="toc 9"/>
    <w:basedOn w:val="885"/>
    <w:next w:val="885"/>
    <w:uiPriority w:val="39"/>
    <w:unhideWhenUsed/>
    <w:pPr>
      <w:pBdr/>
      <w:spacing w:after="100"/>
      <w:ind w:left="1760"/>
    </w:pPr>
  </w:style>
  <w:style w:type="character" w:styleId="882">
    <w:name w:val="Placeholder Text"/>
    <w:basedOn w:val="887"/>
    <w:uiPriority w:val="99"/>
    <w:semiHidden/>
    <w:pPr>
      <w:pBdr/>
      <w:spacing/>
      <w:ind/>
    </w:pPr>
    <w:rPr>
      <w:color w:val="666666"/>
    </w:r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paragraph" w:styleId="885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886">
    <w:name w:val="Heading 3"/>
    <w:basedOn w:val="885"/>
    <w:next w:val="885"/>
    <w:link w:val="890"/>
    <w:unhideWhenUsed/>
    <w:qFormat/>
    <w:pPr>
      <w:keepNext w:val="true"/>
      <w:pBdr/>
      <w:spacing/>
      <w:ind/>
      <w:outlineLvl w:val="2"/>
    </w:pPr>
    <w:rPr>
      <w:b/>
      <w:bCs/>
      <w:sz w:val="32"/>
      <w:szCs w:val="19"/>
      <w:lang w:val="bg-BG"/>
    </w:rPr>
  </w:style>
  <w:style w:type="character" w:styleId="887" w:default="1">
    <w:name w:val="Default Paragraph Font"/>
    <w:uiPriority w:val="1"/>
    <w:semiHidden/>
    <w:unhideWhenUsed/>
    <w:pPr>
      <w:pBdr/>
      <w:spacing/>
      <w:ind/>
    </w:pPr>
  </w:style>
  <w:style w:type="table" w:styleId="88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9" w:default="1">
    <w:name w:val="No List"/>
    <w:uiPriority w:val="99"/>
    <w:semiHidden/>
    <w:unhideWhenUsed/>
    <w:pPr>
      <w:pBdr/>
      <w:spacing/>
      <w:ind/>
    </w:pPr>
  </w:style>
  <w:style w:type="character" w:styleId="890" w:customStyle="1">
    <w:name w:val="Заглавие 3 Знак"/>
    <w:basedOn w:val="887"/>
    <w:link w:val="886"/>
    <w:pPr>
      <w:pBdr/>
      <w:spacing/>
      <w:ind/>
    </w:pPr>
    <w:rPr>
      <w:rFonts w:ascii="Times New Roman" w:hAnsi="Times New Roman" w:eastAsia="Times New Roman" w:cs="Times New Roman"/>
      <w:b/>
      <w:bCs/>
      <w:sz w:val="32"/>
      <w:szCs w:val="19"/>
    </w:rPr>
  </w:style>
  <w:style w:type="paragraph" w:styleId="891">
    <w:name w:val="Title"/>
    <w:basedOn w:val="885"/>
    <w:link w:val="892"/>
    <w:qFormat/>
    <w:pPr>
      <w:pBdr/>
      <w:spacing/>
      <w:ind/>
      <w:jc w:val="center"/>
    </w:pPr>
    <w:rPr>
      <w:b/>
      <w:bCs/>
      <w:szCs w:val="19"/>
      <w:lang w:val="bg-BG"/>
    </w:rPr>
  </w:style>
  <w:style w:type="character" w:styleId="892" w:customStyle="1">
    <w:name w:val="Заглавие Знак"/>
    <w:basedOn w:val="887"/>
    <w:link w:val="891"/>
    <w:pPr>
      <w:pBdr/>
      <w:spacing/>
      <w:ind/>
    </w:pPr>
    <w:rPr>
      <w:rFonts w:ascii="Times New Roman" w:hAnsi="Times New Roman" w:eastAsia="Times New Roman" w:cs="Times New Roman"/>
      <w:b/>
      <w:bCs/>
      <w:sz w:val="24"/>
      <w:szCs w:val="19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55</cp:revision>
  <dcterms:created xsi:type="dcterms:W3CDTF">2019-01-23T11:47:00Z</dcterms:created>
  <dcterms:modified xsi:type="dcterms:W3CDTF">2026-02-24T07:04:40Z</dcterms:modified>
</cp:coreProperties>
</file>